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76" w:lineRule="auto"/>
        <w:jc w:val="center"/>
        <w:outlineLvl w:val="2"/>
        <w:rPr>
          <w:rFonts w:ascii="微软雅黑" w:hAnsi="微软雅黑" w:cs="宋体"/>
          <w:b/>
          <w:bCs/>
          <w:sz w:val="28"/>
          <w:szCs w:val="28"/>
        </w:rPr>
      </w:pPr>
      <w:bookmarkStart w:id="0" w:name="_GoBack"/>
      <w:bookmarkEnd w:id="0"/>
      <w:r>
        <w:rPr>
          <w:rFonts w:hint="eastAsia" w:ascii="微软雅黑" w:hAnsi="微软雅黑" w:cs="宋体"/>
          <w:b/>
          <w:bCs/>
          <w:sz w:val="28"/>
          <w:szCs w:val="28"/>
        </w:rPr>
        <w:t>2019年湖南科技大学研究生“智慧城市技术与创意设计大赛”</w:t>
      </w:r>
    </w:p>
    <w:p>
      <w:pPr>
        <w:shd w:val="clear" w:color="auto" w:fill="FFFFFF"/>
        <w:spacing w:line="276" w:lineRule="auto"/>
        <w:jc w:val="center"/>
        <w:outlineLvl w:val="2"/>
        <w:rPr>
          <w:rFonts w:ascii="微软雅黑" w:hAnsi="微软雅黑" w:cs="宋体"/>
          <w:b/>
          <w:sz w:val="28"/>
          <w:szCs w:val="28"/>
        </w:rPr>
      </w:pPr>
      <w:r>
        <w:rPr>
          <w:rFonts w:ascii="微软雅黑" w:hAnsi="微软雅黑" w:cs="宋体"/>
          <w:b/>
          <w:sz w:val="28"/>
          <w:szCs w:val="28"/>
        </w:rPr>
        <w:t>评选结果公示</w:t>
      </w:r>
    </w:p>
    <w:p>
      <w:pPr>
        <w:adjustRightInd w:val="0"/>
        <w:snapToGrid w:val="0"/>
        <w:spacing w:line="360" w:lineRule="auto"/>
        <w:ind w:firstLine="480" w:firstLineChars="200"/>
        <w:rPr>
          <w:color w:val="000000"/>
          <w:sz w:val="24"/>
          <w:szCs w:val="28"/>
          <w:shd w:val="clear" w:color="auto" w:fill="FFFFFF"/>
        </w:rPr>
      </w:pPr>
      <w:r>
        <w:rPr>
          <w:rFonts w:hint="eastAsia"/>
          <w:color w:val="000000"/>
          <w:sz w:val="24"/>
          <w:szCs w:val="28"/>
          <w:shd w:val="clear" w:color="auto" w:fill="FFFFFF"/>
        </w:rPr>
        <w:t>根据教育部学位与研究生教育发展中心《关于举办2019年“中国研究生创新实践系列大赛”的通知》(学位中心〔2019〕15号)等文件精神，中国研究生智慧城市技术与创意设计大赛湖南科技大学选拔赛由研究生工作部（院）主办，建筑与艺术设计学院承办，经小组申报、初步评选、现场答辩，</w:t>
      </w:r>
      <w:r>
        <w:rPr>
          <w:color w:val="000000"/>
          <w:sz w:val="24"/>
          <w:szCs w:val="28"/>
          <w:shd w:val="clear" w:color="auto" w:fill="FFFFFF"/>
        </w:rPr>
        <w:t>大赛专家委员会评审表决</w:t>
      </w:r>
      <w:r>
        <w:rPr>
          <w:rFonts w:hint="eastAsia"/>
          <w:color w:val="000000"/>
          <w:sz w:val="24"/>
          <w:szCs w:val="28"/>
          <w:shd w:val="clear" w:color="auto" w:fill="FFFFFF"/>
        </w:rPr>
        <w:t>。大赛</w:t>
      </w:r>
      <w:r>
        <w:rPr>
          <w:color w:val="000000"/>
          <w:sz w:val="24"/>
          <w:szCs w:val="28"/>
          <w:shd w:val="clear" w:color="auto" w:fill="FFFFFF"/>
        </w:rPr>
        <w:t>共评选出一等奖1个，二等奖2个，三等奖2个</w:t>
      </w:r>
      <w:r>
        <w:rPr>
          <w:rFonts w:hint="eastAsia"/>
          <w:color w:val="000000"/>
          <w:sz w:val="24"/>
          <w:szCs w:val="28"/>
          <w:shd w:val="clear" w:color="auto" w:fill="FFFFFF"/>
        </w:rPr>
        <w:t>。现将评选结果公示如下：</w:t>
      </w:r>
    </w:p>
    <w:p>
      <w:pPr>
        <w:adjustRightInd w:val="0"/>
        <w:snapToGrid w:val="0"/>
        <w:spacing w:line="360" w:lineRule="auto"/>
        <w:ind w:left="960" w:hanging="960" w:hangingChars="400"/>
        <w:jc w:val="left"/>
        <w:rPr>
          <w:color w:val="000000"/>
          <w:sz w:val="24"/>
          <w:szCs w:val="28"/>
          <w:shd w:val="clear" w:color="auto" w:fill="FFFFFF"/>
        </w:rPr>
      </w:pPr>
      <w:r>
        <w:rPr>
          <w:rFonts w:hint="eastAsia"/>
          <w:color w:val="000000"/>
          <w:sz w:val="24"/>
          <w:szCs w:val="28"/>
          <w:shd w:val="clear" w:color="auto" w:fill="FFFFFF"/>
        </w:rPr>
        <w:t xml:space="preserve">一等奖：李臻杰、张 </w:t>
      </w:r>
      <w:r>
        <w:rPr>
          <w:color w:val="000000"/>
          <w:sz w:val="24"/>
          <w:szCs w:val="28"/>
          <w:shd w:val="clear" w:color="auto" w:fill="FFFFFF"/>
        </w:rPr>
        <w:t xml:space="preserve"> </w:t>
      </w:r>
      <w:r>
        <w:rPr>
          <w:rFonts w:hint="eastAsia"/>
          <w:color w:val="000000"/>
          <w:sz w:val="24"/>
          <w:szCs w:val="28"/>
          <w:shd w:val="clear" w:color="auto" w:fill="FFFFFF"/>
        </w:rPr>
        <w:t>硕、张国申（作品名称：道路网络雨水监控、处理及收集系统）</w:t>
      </w:r>
    </w:p>
    <w:p>
      <w:pPr>
        <w:adjustRightInd w:val="0"/>
        <w:snapToGrid w:val="0"/>
        <w:spacing w:line="360" w:lineRule="auto"/>
        <w:ind w:left="960" w:hanging="960" w:hangingChars="400"/>
        <w:jc w:val="left"/>
        <w:rPr>
          <w:color w:val="000000"/>
          <w:sz w:val="24"/>
          <w:szCs w:val="28"/>
          <w:shd w:val="clear" w:color="auto" w:fill="FFFFFF"/>
        </w:rPr>
      </w:pPr>
      <w:r>
        <w:rPr>
          <w:rFonts w:hint="eastAsia"/>
          <w:color w:val="000000"/>
          <w:sz w:val="24"/>
          <w:szCs w:val="28"/>
          <w:shd w:val="clear" w:color="auto" w:fill="FFFFFF"/>
        </w:rPr>
        <w:t xml:space="preserve">二等奖：胡志勇、蔡 </w:t>
      </w:r>
      <w:r>
        <w:rPr>
          <w:color w:val="000000"/>
          <w:sz w:val="24"/>
          <w:szCs w:val="28"/>
          <w:shd w:val="clear" w:color="auto" w:fill="FFFFFF"/>
        </w:rPr>
        <w:t xml:space="preserve"> </w:t>
      </w:r>
      <w:r>
        <w:rPr>
          <w:rFonts w:hint="eastAsia"/>
          <w:color w:val="000000"/>
          <w:sz w:val="24"/>
          <w:szCs w:val="28"/>
          <w:shd w:val="clear" w:color="auto" w:fill="FFFFFF"/>
        </w:rPr>
        <w:t xml:space="preserve">凯、李 </w:t>
      </w:r>
      <w:r>
        <w:rPr>
          <w:color w:val="000000"/>
          <w:sz w:val="24"/>
          <w:szCs w:val="28"/>
          <w:shd w:val="clear" w:color="auto" w:fill="FFFFFF"/>
        </w:rPr>
        <w:t xml:space="preserve"> </w:t>
      </w:r>
      <w:r>
        <w:rPr>
          <w:rFonts w:hint="eastAsia"/>
          <w:color w:val="000000"/>
          <w:sz w:val="24"/>
          <w:szCs w:val="28"/>
          <w:shd w:val="clear" w:color="auto" w:fill="FFFFFF"/>
        </w:rPr>
        <w:t>卓、邓佳瑾（作品名称：装配式桥梁排水口冰锥智能防坠装置）</w:t>
      </w:r>
    </w:p>
    <w:p>
      <w:pPr>
        <w:adjustRightInd w:val="0"/>
        <w:snapToGrid w:val="0"/>
        <w:spacing w:line="360" w:lineRule="auto"/>
        <w:ind w:firstLine="960" w:firstLineChars="400"/>
        <w:jc w:val="left"/>
        <w:rPr>
          <w:color w:val="000000"/>
          <w:sz w:val="24"/>
          <w:szCs w:val="28"/>
          <w:shd w:val="clear" w:color="auto" w:fill="FFFFFF"/>
        </w:rPr>
      </w:pPr>
      <w:r>
        <w:rPr>
          <w:rFonts w:hint="eastAsia"/>
          <w:color w:val="000000"/>
          <w:sz w:val="24"/>
          <w:szCs w:val="28"/>
          <w:shd w:val="clear" w:color="auto" w:fill="FFFFFF"/>
        </w:rPr>
        <w:t xml:space="preserve">肖 </w:t>
      </w:r>
      <w:r>
        <w:rPr>
          <w:color w:val="000000"/>
          <w:sz w:val="24"/>
          <w:szCs w:val="28"/>
          <w:shd w:val="clear" w:color="auto" w:fill="FFFFFF"/>
        </w:rPr>
        <w:t xml:space="preserve"> </w:t>
      </w:r>
      <w:r>
        <w:rPr>
          <w:rFonts w:hint="eastAsia"/>
          <w:color w:val="000000"/>
          <w:sz w:val="24"/>
          <w:szCs w:val="28"/>
          <w:shd w:val="clear" w:color="auto" w:fill="FFFFFF"/>
        </w:rPr>
        <w:t xml:space="preserve">芮、张子豪、晏 </w:t>
      </w:r>
      <w:r>
        <w:rPr>
          <w:color w:val="000000"/>
          <w:sz w:val="24"/>
          <w:szCs w:val="28"/>
          <w:shd w:val="clear" w:color="auto" w:fill="FFFFFF"/>
        </w:rPr>
        <w:t xml:space="preserve"> </w:t>
      </w:r>
      <w:r>
        <w:rPr>
          <w:rFonts w:hint="eastAsia"/>
          <w:color w:val="000000"/>
          <w:sz w:val="24"/>
          <w:szCs w:val="28"/>
          <w:shd w:val="clear" w:color="auto" w:fill="FFFFFF"/>
        </w:rPr>
        <w:t xml:space="preserve">菁、何 </w:t>
      </w:r>
      <w:r>
        <w:rPr>
          <w:color w:val="000000"/>
          <w:sz w:val="24"/>
          <w:szCs w:val="28"/>
          <w:shd w:val="clear" w:color="auto" w:fill="FFFFFF"/>
        </w:rPr>
        <w:t xml:space="preserve"> </w:t>
      </w:r>
      <w:r>
        <w:rPr>
          <w:rFonts w:hint="eastAsia"/>
          <w:color w:val="000000"/>
          <w:sz w:val="24"/>
          <w:szCs w:val="28"/>
          <w:shd w:val="clear" w:color="auto" w:fill="FFFFFF"/>
        </w:rPr>
        <w:t xml:space="preserve">璇（作品名称：智慧路灯系统） </w:t>
      </w:r>
      <w:r>
        <w:rPr>
          <w:color w:val="000000"/>
          <w:sz w:val="24"/>
          <w:szCs w:val="28"/>
          <w:shd w:val="clear" w:color="auto" w:fill="FFFFFF"/>
        </w:rPr>
        <w:t xml:space="preserve">  </w:t>
      </w:r>
    </w:p>
    <w:p>
      <w:pPr>
        <w:adjustRightInd w:val="0"/>
        <w:snapToGrid w:val="0"/>
        <w:spacing w:line="360" w:lineRule="auto"/>
        <w:ind w:left="960" w:hanging="960" w:hangingChars="400"/>
        <w:jc w:val="left"/>
        <w:rPr>
          <w:color w:val="000000"/>
          <w:sz w:val="24"/>
          <w:szCs w:val="28"/>
          <w:shd w:val="clear" w:color="auto" w:fill="FFFFFF"/>
        </w:rPr>
      </w:pPr>
      <w:r>
        <w:rPr>
          <w:rFonts w:hint="eastAsia"/>
          <w:color w:val="000000"/>
          <w:sz w:val="24"/>
          <w:szCs w:val="28"/>
          <w:shd w:val="clear" w:color="auto" w:fill="FFFFFF"/>
        </w:rPr>
        <w:t>三等奖：谢</w:t>
      </w:r>
      <w:r>
        <w:rPr>
          <w:color w:val="000000"/>
          <w:sz w:val="24"/>
          <w:szCs w:val="28"/>
          <w:shd w:val="clear" w:color="auto" w:fill="FFFFFF"/>
        </w:rPr>
        <w:t>云鹏</w:t>
      </w:r>
      <w:r>
        <w:rPr>
          <w:rFonts w:hint="eastAsia"/>
          <w:color w:val="000000"/>
          <w:sz w:val="24"/>
          <w:szCs w:val="28"/>
          <w:shd w:val="clear" w:color="auto" w:fill="FFFFFF"/>
        </w:rPr>
        <w:t xml:space="preserve">、刘泽宇、王 </w:t>
      </w:r>
      <w:r>
        <w:rPr>
          <w:color w:val="000000"/>
          <w:sz w:val="24"/>
          <w:szCs w:val="28"/>
          <w:shd w:val="clear" w:color="auto" w:fill="FFFFFF"/>
        </w:rPr>
        <w:t xml:space="preserve"> </w:t>
      </w:r>
      <w:r>
        <w:rPr>
          <w:rFonts w:hint="eastAsia"/>
          <w:color w:val="000000"/>
          <w:sz w:val="24"/>
          <w:szCs w:val="28"/>
          <w:shd w:val="clear" w:color="auto" w:fill="FFFFFF"/>
        </w:rPr>
        <w:t>朦、高闻靖（作品名称：“无信号灯”十字路口通行系统）</w:t>
      </w:r>
    </w:p>
    <w:p>
      <w:pPr>
        <w:adjustRightInd w:val="0"/>
        <w:snapToGrid w:val="0"/>
        <w:spacing w:line="360" w:lineRule="auto"/>
        <w:ind w:firstLine="480" w:firstLineChars="200"/>
        <w:jc w:val="left"/>
        <w:rPr>
          <w:color w:val="000000"/>
          <w:sz w:val="24"/>
          <w:szCs w:val="28"/>
          <w:shd w:val="clear" w:color="auto" w:fill="FFFFFF"/>
        </w:rPr>
      </w:pPr>
      <w:r>
        <w:rPr>
          <w:color w:val="000000"/>
          <w:sz w:val="24"/>
          <w:szCs w:val="28"/>
          <w:shd w:val="clear" w:color="auto" w:fill="FFFFFF"/>
        </w:rPr>
        <w:t xml:space="preserve">    </w:t>
      </w:r>
      <w:r>
        <w:rPr>
          <w:rFonts w:hint="eastAsia"/>
          <w:color w:val="000000"/>
          <w:sz w:val="24"/>
          <w:szCs w:val="28"/>
          <w:shd w:val="clear" w:color="auto" w:fill="FFFFFF"/>
        </w:rPr>
        <w:t>胡亚萍、李建田（作品名称：农产品信息一体化平台）</w:t>
      </w:r>
    </w:p>
    <w:p>
      <w:pPr>
        <w:adjustRightInd w:val="0"/>
        <w:snapToGrid w:val="0"/>
        <w:spacing w:line="360" w:lineRule="auto"/>
        <w:ind w:firstLine="480" w:firstLineChars="200"/>
        <w:jc w:val="left"/>
        <w:rPr>
          <w:sz w:val="24"/>
          <w:szCs w:val="28"/>
          <w:shd w:val="clear" w:color="auto" w:fill="FFFFFF"/>
        </w:rPr>
      </w:pPr>
      <w:r>
        <w:rPr>
          <w:rFonts w:hint="eastAsia"/>
          <w:sz w:val="24"/>
          <w:szCs w:val="28"/>
        </w:rPr>
        <w:t>公示期自</w:t>
      </w:r>
      <w:r>
        <w:rPr>
          <w:rFonts w:hint="eastAsia"/>
          <w:sz w:val="24"/>
          <w:szCs w:val="28"/>
          <w:shd w:val="clear" w:color="auto" w:fill="FFFFFF"/>
        </w:rPr>
        <w:t>5月2</w:t>
      </w:r>
      <w:r>
        <w:rPr>
          <w:sz w:val="24"/>
          <w:szCs w:val="28"/>
          <w:shd w:val="clear" w:color="auto" w:fill="FFFFFF"/>
        </w:rPr>
        <w:t>5</w:t>
      </w:r>
      <w:r>
        <w:rPr>
          <w:rFonts w:hint="eastAsia"/>
          <w:sz w:val="24"/>
          <w:szCs w:val="28"/>
          <w:shd w:val="clear" w:color="auto" w:fill="FFFFFF"/>
        </w:rPr>
        <w:t>日至</w:t>
      </w:r>
      <w:r>
        <w:rPr>
          <w:sz w:val="24"/>
          <w:szCs w:val="28"/>
          <w:shd w:val="clear" w:color="auto" w:fill="FFFFFF"/>
        </w:rPr>
        <w:t>6</w:t>
      </w:r>
      <w:r>
        <w:rPr>
          <w:rFonts w:hint="eastAsia"/>
          <w:sz w:val="24"/>
          <w:szCs w:val="28"/>
          <w:shd w:val="clear" w:color="auto" w:fill="FFFFFF"/>
        </w:rPr>
        <w:t>月</w:t>
      </w:r>
      <w:r>
        <w:rPr>
          <w:sz w:val="24"/>
          <w:szCs w:val="28"/>
          <w:shd w:val="clear" w:color="auto" w:fill="FFFFFF"/>
        </w:rPr>
        <w:t>1</w:t>
      </w:r>
      <w:r>
        <w:rPr>
          <w:rFonts w:hint="eastAsia"/>
          <w:sz w:val="24"/>
          <w:szCs w:val="28"/>
          <w:shd w:val="clear" w:color="auto" w:fill="FFFFFF"/>
        </w:rPr>
        <w:t>日。公示期内如有异议，请联系：</w:t>
      </w:r>
    </w:p>
    <w:p>
      <w:pPr>
        <w:adjustRightInd w:val="0"/>
        <w:snapToGrid w:val="0"/>
        <w:spacing w:line="360" w:lineRule="auto"/>
        <w:jc w:val="left"/>
        <w:rPr>
          <w:sz w:val="24"/>
          <w:szCs w:val="28"/>
          <w:shd w:val="clear" w:color="auto" w:fill="FFFFFF"/>
        </w:rPr>
      </w:pPr>
      <w:r>
        <w:rPr>
          <w:rFonts w:hint="eastAsia"/>
          <w:sz w:val="24"/>
          <w:szCs w:val="28"/>
          <w:shd w:val="clear" w:color="auto" w:fill="FFFFFF"/>
        </w:rPr>
        <w:t>研究生工作办公室：李慧慧老师，联系电话：0731-58291318</w:t>
      </w:r>
      <w:r>
        <w:rPr>
          <w:sz w:val="24"/>
          <w:szCs w:val="28"/>
          <w:shd w:val="clear" w:color="auto" w:fill="FFFFFF"/>
        </w:rPr>
        <w:t>，</w:t>
      </w:r>
      <w:r>
        <w:rPr>
          <w:rFonts w:hint="eastAsia"/>
          <w:sz w:val="24"/>
          <w:szCs w:val="28"/>
          <w:shd w:val="clear" w:color="auto" w:fill="FFFFFF"/>
        </w:rPr>
        <w:t xml:space="preserve">邮箱： </w:t>
      </w:r>
      <w:r>
        <w:fldChar w:fldCharType="begin"/>
      </w:r>
      <w:r>
        <w:instrText xml:space="preserve"> HYPERLINK "mailto:yjsszk@hnust.edu.cn" </w:instrText>
      </w:r>
      <w:r>
        <w:fldChar w:fldCharType="separate"/>
      </w:r>
      <w:r>
        <w:rPr>
          <w:rStyle w:val="5"/>
          <w:rFonts w:hint="eastAsia"/>
          <w:color w:val="auto"/>
          <w:sz w:val="24"/>
          <w:szCs w:val="28"/>
          <w:u w:val="none"/>
          <w:shd w:val="clear" w:color="auto" w:fill="FFFFFF"/>
        </w:rPr>
        <w:t>yjsszk@hnust.edu.cn</w:t>
      </w:r>
      <w:r>
        <w:rPr>
          <w:rStyle w:val="5"/>
          <w:rFonts w:hint="eastAsia"/>
          <w:color w:val="auto"/>
          <w:sz w:val="24"/>
          <w:szCs w:val="28"/>
          <w:u w:val="none"/>
          <w:shd w:val="clear" w:color="auto" w:fill="FFFFFF"/>
        </w:rPr>
        <w:fldChar w:fldCharType="end"/>
      </w:r>
      <w:r>
        <w:rPr>
          <w:rFonts w:hint="eastAsia"/>
          <w:sz w:val="24"/>
          <w:szCs w:val="28"/>
          <w:shd w:val="clear" w:color="auto" w:fill="FFFFFF"/>
        </w:rPr>
        <w:t>。</w:t>
      </w:r>
    </w:p>
    <w:p>
      <w:pPr>
        <w:adjustRightInd w:val="0"/>
        <w:snapToGrid w:val="0"/>
        <w:spacing w:line="360" w:lineRule="auto"/>
        <w:jc w:val="left"/>
        <w:rPr>
          <w:sz w:val="24"/>
          <w:szCs w:val="28"/>
          <w:shd w:val="clear" w:color="auto" w:fill="FFFFFF"/>
        </w:rPr>
      </w:pPr>
      <w:r>
        <w:rPr>
          <w:rFonts w:hint="eastAsia"/>
          <w:sz w:val="24"/>
          <w:szCs w:val="28"/>
          <w:shd w:val="clear" w:color="auto" w:fill="FFFFFF"/>
        </w:rPr>
        <w:t>建筑与艺术设计学院：刘彩老师：联系电话：0</w:t>
      </w:r>
      <w:r>
        <w:rPr>
          <w:sz w:val="24"/>
          <w:szCs w:val="28"/>
          <w:shd w:val="clear" w:color="auto" w:fill="FFFFFF"/>
        </w:rPr>
        <w:t>731-58290255</w:t>
      </w:r>
      <w:r>
        <w:rPr>
          <w:rFonts w:hint="eastAsia"/>
          <w:sz w:val="24"/>
          <w:szCs w:val="28"/>
          <w:shd w:val="clear" w:color="auto" w:fill="FFFFFF"/>
        </w:rPr>
        <w:t>，邮箱：</w:t>
      </w:r>
      <w:r>
        <w:rPr>
          <w:sz w:val="24"/>
          <w:szCs w:val="28"/>
          <w:shd w:val="clear" w:color="auto" w:fill="FFFFFF"/>
        </w:rPr>
        <w:t>272253260@qq.com</w:t>
      </w:r>
      <w:r>
        <w:rPr>
          <w:rFonts w:hint="eastAsia"/>
          <w:sz w:val="24"/>
          <w:szCs w:val="28"/>
          <w:shd w:val="clear" w:color="auto" w:fill="FFFFFF"/>
        </w:rPr>
        <w:t>。</w:t>
      </w:r>
    </w:p>
    <w:p>
      <w:pPr>
        <w:adjustRightInd w:val="0"/>
        <w:snapToGrid w:val="0"/>
        <w:spacing w:line="360" w:lineRule="auto"/>
        <w:ind w:firstLine="480" w:firstLineChars="200"/>
        <w:jc w:val="left"/>
        <w:rPr>
          <w:sz w:val="24"/>
          <w:szCs w:val="28"/>
          <w:shd w:val="clear" w:color="auto" w:fill="FFFFFF"/>
        </w:rPr>
      </w:pPr>
    </w:p>
    <w:p>
      <w:pPr>
        <w:adjustRightInd w:val="0"/>
        <w:snapToGrid w:val="0"/>
        <w:spacing w:line="360" w:lineRule="auto"/>
        <w:ind w:firstLine="480" w:firstLineChars="200"/>
        <w:jc w:val="left"/>
        <w:rPr>
          <w:sz w:val="24"/>
          <w:szCs w:val="28"/>
          <w:shd w:val="clear" w:color="auto" w:fill="FFFFFF"/>
        </w:rPr>
      </w:pPr>
      <w:r>
        <w:rPr>
          <w:sz w:val="24"/>
          <w:szCs w:val="28"/>
          <w:shd w:val="clear" w:color="auto" w:fill="FFFFFF"/>
        </w:rPr>
        <w:t xml:space="preserve">                                       </w:t>
      </w:r>
      <w:r>
        <w:rPr>
          <w:rFonts w:hint="eastAsia"/>
          <w:sz w:val="24"/>
          <w:szCs w:val="28"/>
          <w:shd w:val="clear" w:color="auto" w:fill="FFFFFF"/>
        </w:rPr>
        <w:t>湖南科技大学研究生部（院）</w:t>
      </w:r>
    </w:p>
    <w:p>
      <w:pPr>
        <w:adjustRightInd w:val="0"/>
        <w:snapToGrid w:val="0"/>
        <w:spacing w:line="360" w:lineRule="auto"/>
        <w:ind w:firstLine="480" w:firstLineChars="200"/>
        <w:jc w:val="left"/>
        <w:rPr>
          <w:sz w:val="24"/>
          <w:szCs w:val="28"/>
          <w:shd w:val="clear" w:color="auto" w:fill="FFFFFF"/>
        </w:rPr>
      </w:pPr>
      <w:r>
        <w:rPr>
          <w:sz w:val="24"/>
          <w:szCs w:val="28"/>
          <w:shd w:val="clear" w:color="auto" w:fill="FFFFFF"/>
        </w:rPr>
        <w:t xml:space="preserve">                                               </w:t>
      </w:r>
      <w:r>
        <w:rPr>
          <w:rFonts w:hint="eastAsia"/>
          <w:sz w:val="24"/>
          <w:szCs w:val="28"/>
          <w:shd w:val="clear" w:color="auto" w:fill="FFFFFF"/>
        </w:rPr>
        <w:t>建筑与艺术设计学院</w:t>
      </w:r>
    </w:p>
    <w:p>
      <w:pPr>
        <w:adjustRightInd w:val="0"/>
        <w:snapToGrid w:val="0"/>
        <w:spacing w:line="360" w:lineRule="auto"/>
        <w:ind w:firstLine="480" w:firstLineChars="200"/>
        <w:jc w:val="left"/>
        <w:rPr>
          <w:sz w:val="24"/>
          <w:szCs w:val="28"/>
          <w:shd w:val="clear" w:color="auto" w:fill="FFFFFF"/>
        </w:rPr>
      </w:pPr>
      <w:r>
        <w:rPr>
          <w:rFonts w:hint="eastAsia"/>
          <w:sz w:val="24"/>
          <w:szCs w:val="28"/>
          <w:shd w:val="clear" w:color="auto" w:fill="FFFFFF"/>
        </w:rPr>
        <w:t xml:space="preserve"> </w:t>
      </w:r>
      <w:r>
        <w:rPr>
          <w:sz w:val="24"/>
          <w:szCs w:val="28"/>
          <w:shd w:val="clear" w:color="auto" w:fill="FFFFFF"/>
        </w:rPr>
        <w:t xml:space="preserve">                                                2019年5月24日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C8"/>
    <w:rsid w:val="001F6201"/>
    <w:rsid w:val="00233127"/>
    <w:rsid w:val="003A739C"/>
    <w:rsid w:val="00416ED9"/>
    <w:rsid w:val="004625C9"/>
    <w:rsid w:val="00545BB0"/>
    <w:rsid w:val="00591916"/>
    <w:rsid w:val="005C5C5B"/>
    <w:rsid w:val="00652C80"/>
    <w:rsid w:val="00745129"/>
    <w:rsid w:val="00754BF2"/>
    <w:rsid w:val="007C7448"/>
    <w:rsid w:val="007D3DC8"/>
    <w:rsid w:val="007D785C"/>
    <w:rsid w:val="00A1443B"/>
    <w:rsid w:val="00B51ECD"/>
    <w:rsid w:val="00C5434A"/>
    <w:rsid w:val="00DF23F8"/>
    <w:rsid w:val="35D2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6">
    <w:name w:val="标题 1 字符"/>
    <w:basedOn w:val="4"/>
    <w:link w:val="2"/>
    <w:uiPriority w:val="9"/>
    <w:rPr>
      <w:b/>
      <w:bCs/>
      <w:kern w:val="44"/>
      <w:sz w:val="44"/>
      <w:szCs w:val="44"/>
    </w:rPr>
  </w:style>
  <w:style w:type="character" w:customStyle="1" w:styleId="7">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654</Characters>
  <Lines>5</Lines>
  <Paragraphs>1</Paragraphs>
  <TotalTime>94</TotalTime>
  <ScaleCrop>false</ScaleCrop>
  <LinksUpToDate>false</LinksUpToDate>
  <CharactersWithSpaces>767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2019-05-24T02:37:00Z</dcterms:created>
  <dc:creator>XR</dc:creator>
  <cp:lastModifiedBy>锦</cp:lastModifiedBy>
  <dcterms:modified xsi:type="dcterms:W3CDTF">2019-06-12T04:00:40Z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